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145B9" w14:textId="1A403FA9" w:rsidR="002026E3" w:rsidRPr="002026E3" w:rsidRDefault="002026E3" w:rsidP="002026E3">
      <w:pPr>
        <w:spacing w:line="480" w:lineRule="auto"/>
        <w:jc w:val="center"/>
        <w:rPr>
          <w:rFonts w:ascii="Times New Roman" w:hAnsi="Times New Roman" w:cs="Times New Roman"/>
          <w:b/>
          <w:bCs/>
          <w:sz w:val="24"/>
          <w:szCs w:val="24"/>
        </w:rPr>
      </w:pPr>
      <w:bookmarkStart w:id="0" w:name="_GoBack"/>
      <w:r w:rsidRPr="002026E3">
        <w:rPr>
          <w:rFonts w:ascii="Times New Roman" w:hAnsi="Times New Roman" w:cs="Times New Roman"/>
          <w:b/>
          <w:bCs/>
          <w:sz w:val="24"/>
          <w:szCs w:val="24"/>
        </w:rPr>
        <w:t>Peloponnesian War by Thucydides</w:t>
      </w:r>
    </w:p>
    <w:bookmarkEnd w:id="0"/>
    <w:p w14:paraId="652CB6DA" w14:textId="63DD2CB7" w:rsidR="002026E3" w:rsidRPr="002026E3" w:rsidRDefault="002026E3" w:rsidP="002026E3">
      <w:pPr>
        <w:spacing w:line="480" w:lineRule="auto"/>
        <w:jc w:val="center"/>
        <w:rPr>
          <w:rFonts w:ascii="Times New Roman" w:hAnsi="Times New Roman" w:cs="Times New Roman"/>
          <w:b/>
          <w:bCs/>
          <w:sz w:val="24"/>
          <w:szCs w:val="24"/>
        </w:rPr>
      </w:pPr>
      <w:r w:rsidRPr="002026E3">
        <w:rPr>
          <w:rFonts w:ascii="Times New Roman" w:hAnsi="Times New Roman" w:cs="Times New Roman"/>
          <w:b/>
          <w:bCs/>
          <w:sz w:val="24"/>
          <w:szCs w:val="24"/>
        </w:rPr>
        <w:t>Part</w:t>
      </w:r>
      <w:r>
        <w:rPr>
          <w:rFonts w:ascii="Times New Roman" w:hAnsi="Times New Roman" w:cs="Times New Roman"/>
          <w:b/>
          <w:bCs/>
          <w:sz w:val="24"/>
          <w:szCs w:val="24"/>
        </w:rPr>
        <w:t xml:space="preserve"> 1</w:t>
      </w:r>
    </w:p>
    <w:p w14:paraId="7F6FB191" w14:textId="77777777" w:rsidR="002026E3" w:rsidRPr="002026E3" w:rsidRDefault="002026E3" w:rsidP="002026E3">
      <w:pPr>
        <w:spacing w:line="480" w:lineRule="auto"/>
        <w:ind w:firstLine="720"/>
        <w:rPr>
          <w:rFonts w:ascii="Times New Roman" w:hAnsi="Times New Roman" w:cs="Times New Roman"/>
          <w:sz w:val="24"/>
          <w:szCs w:val="24"/>
        </w:rPr>
      </w:pPr>
      <w:r w:rsidRPr="002026E3">
        <w:rPr>
          <w:rFonts w:ascii="Times New Roman" w:hAnsi="Times New Roman" w:cs="Times New Roman"/>
          <w:sz w:val="24"/>
          <w:szCs w:val="24"/>
        </w:rPr>
        <w:t xml:space="preserve">Thucydides is of the greatest ancient historians who chronicled approximately 30 years of war between Athens and Sparta. Thucydides liked in about 460 B.C- 400 B.C and made great contributions in the development of wars and enemies between ancient cities. His “History of the Peloponnesian War” gives a clear description of his thoughts and ideas regarding the war between Athens and Sparta. All the arguments of Thucydides are based on testimonies from eyewitnesses and his own experiences during the war. Thucydides is opted to question people on the causes of war, the measures of great democracy or leaders, and how politics can poison society. Thucydides perceived politics and a field that can be well understood using history rather than using poetry in the analysis of political issues. On the other hand, Homer opted to explain political events using poetry. Homer was born in ancient times when people were living in war. </w:t>
      </w:r>
    </w:p>
    <w:p w14:paraId="7AFC08D9" w14:textId="77777777" w:rsidR="002026E3" w:rsidRPr="002026E3" w:rsidRDefault="002026E3" w:rsidP="002026E3">
      <w:pPr>
        <w:spacing w:line="480" w:lineRule="auto"/>
        <w:ind w:firstLine="720"/>
        <w:rPr>
          <w:rFonts w:ascii="Times New Roman" w:hAnsi="Times New Roman" w:cs="Times New Roman"/>
          <w:sz w:val="24"/>
          <w:szCs w:val="24"/>
        </w:rPr>
      </w:pPr>
      <w:r w:rsidRPr="002026E3">
        <w:rPr>
          <w:rFonts w:ascii="Times New Roman" w:hAnsi="Times New Roman" w:cs="Times New Roman"/>
          <w:sz w:val="24"/>
          <w:szCs w:val="24"/>
        </w:rPr>
        <w:t xml:space="preserve">I agree with Thucydides’s claim that politics can be well analyzed using history. Political life depends upon some and not all his historical facts. History has a lot of chronological records bearing information on different aspects of ancient life and much based on politics. Some ideologies existed in the ancient days and still have an impact on modern political life. History offers clear information on the nature and functioning of the state systems and governments of various ancient times. In addition, Thucydides was right in that history provides a clear background for political education. The two subjects offer comprehensive information on humanity and how it is related to the social, political, and economic setup. Following Thucydides’s analysis of thoughts on the Peloponnesian war, it can be concluded that political leaders were the cause of political chaos. As well, wars resulted from the desire to have political power over each other. For example, the Spartan’s </w:t>
      </w:r>
      <w:r w:rsidRPr="002026E3">
        <w:rPr>
          <w:rFonts w:ascii="Times New Roman" w:hAnsi="Times New Roman" w:cs="Times New Roman"/>
          <w:sz w:val="24"/>
          <w:szCs w:val="24"/>
        </w:rPr>
        <w:lastRenderedPageBreak/>
        <w:t xml:space="preserve">fear of the rising power of Athens resulted in the Peloponnesian war. In reflection wars in recent days result from increased power and competition over resources. In this regard, it can be concluded that history can be well applied in the analysis of political issues than poetry as Thucydides suggested.  </w:t>
      </w:r>
    </w:p>
    <w:p w14:paraId="7B7E1BB9" w14:textId="77777777" w:rsidR="002026E3" w:rsidRDefault="002026E3" w:rsidP="002026E3">
      <w:pPr>
        <w:spacing w:line="480" w:lineRule="auto"/>
        <w:rPr>
          <w:rFonts w:ascii="Times New Roman" w:hAnsi="Times New Roman" w:cs="Times New Roman"/>
          <w:sz w:val="24"/>
          <w:szCs w:val="24"/>
        </w:rPr>
      </w:pPr>
    </w:p>
    <w:p w14:paraId="3713EF8E" w14:textId="77777777" w:rsidR="002026E3" w:rsidRDefault="002026E3" w:rsidP="002026E3">
      <w:pPr>
        <w:spacing w:line="480" w:lineRule="auto"/>
        <w:rPr>
          <w:rFonts w:ascii="Times New Roman" w:hAnsi="Times New Roman" w:cs="Times New Roman"/>
          <w:sz w:val="24"/>
          <w:szCs w:val="24"/>
        </w:rPr>
      </w:pPr>
    </w:p>
    <w:p w14:paraId="4ADC954D" w14:textId="77777777" w:rsidR="002026E3" w:rsidRDefault="002026E3" w:rsidP="002026E3">
      <w:pPr>
        <w:spacing w:line="480" w:lineRule="auto"/>
        <w:rPr>
          <w:rFonts w:ascii="Times New Roman" w:hAnsi="Times New Roman" w:cs="Times New Roman"/>
          <w:sz w:val="24"/>
          <w:szCs w:val="24"/>
        </w:rPr>
      </w:pPr>
    </w:p>
    <w:p w14:paraId="5D5957D4" w14:textId="77777777" w:rsidR="002026E3" w:rsidRDefault="002026E3" w:rsidP="002026E3">
      <w:pPr>
        <w:spacing w:line="480" w:lineRule="auto"/>
        <w:rPr>
          <w:rFonts w:ascii="Times New Roman" w:hAnsi="Times New Roman" w:cs="Times New Roman"/>
          <w:sz w:val="24"/>
          <w:szCs w:val="24"/>
        </w:rPr>
      </w:pPr>
    </w:p>
    <w:p w14:paraId="45E65952" w14:textId="77777777" w:rsidR="002026E3" w:rsidRDefault="002026E3" w:rsidP="002026E3">
      <w:pPr>
        <w:spacing w:line="480" w:lineRule="auto"/>
        <w:rPr>
          <w:rFonts w:ascii="Times New Roman" w:hAnsi="Times New Roman" w:cs="Times New Roman"/>
          <w:sz w:val="24"/>
          <w:szCs w:val="24"/>
        </w:rPr>
      </w:pPr>
    </w:p>
    <w:p w14:paraId="08D85558" w14:textId="77777777" w:rsidR="002026E3" w:rsidRDefault="002026E3" w:rsidP="002026E3">
      <w:pPr>
        <w:spacing w:line="480" w:lineRule="auto"/>
        <w:rPr>
          <w:rFonts w:ascii="Times New Roman" w:hAnsi="Times New Roman" w:cs="Times New Roman"/>
          <w:sz w:val="24"/>
          <w:szCs w:val="24"/>
        </w:rPr>
      </w:pPr>
    </w:p>
    <w:p w14:paraId="5D0FCF63" w14:textId="77777777" w:rsidR="002026E3" w:rsidRDefault="002026E3" w:rsidP="002026E3">
      <w:pPr>
        <w:spacing w:line="480" w:lineRule="auto"/>
        <w:rPr>
          <w:rFonts w:ascii="Times New Roman" w:hAnsi="Times New Roman" w:cs="Times New Roman"/>
          <w:sz w:val="24"/>
          <w:szCs w:val="24"/>
        </w:rPr>
      </w:pPr>
    </w:p>
    <w:p w14:paraId="435BD1DD" w14:textId="77777777" w:rsidR="002026E3" w:rsidRDefault="002026E3" w:rsidP="002026E3">
      <w:pPr>
        <w:spacing w:line="480" w:lineRule="auto"/>
        <w:rPr>
          <w:rFonts w:ascii="Times New Roman" w:hAnsi="Times New Roman" w:cs="Times New Roman"/>
          <w:sz w:val="24"/>
          <w:szCs w:val="24"/>
        </w:rPr>
      </w:pPr>
    </w:p>
    <w:p w14:paraId="689CD26F" w14:textId="77777777" w:rsidR="002026E3" w:rsidRDefault="002026E3" w:rsidP="002026E3">
      <w:pPr>
        <w:spacing w:line="480" w:lineRule="auto"/>
        <w:rPr>
          <w:rFonts w:ascii="Times New Roman" w:hAnsi="Times New Roman" w:cs="Times New Roman"/>
          <w:sz w:val="24"/>
          <w:szCs w:val="24"/>
        </w:rPr>
      </w:pPr>
    </w:p>
    <w:p w14:paraId="6FCEAEBC" w14:textId="77777777" w:rsidR="002026E3" w:rsidRDefault="002026E3" w:rsidP="002026E3">
      <w:pPr>
        <w:spacing w:line="480" w:lineRule="auto"/>
        <w:rPr>
          <w:rFonts w:ascii="Times New Roman" w:hAnsi="Times New Roman" w:cs="Times New Roman"/>
          <w:sz w:val="24"/>
          <w:szCs w:val="24"/>
        </w:rPr>
      </w:pPr>
    </w:p>
    <w:p w14:paraId="44E136B3" w14:textId="77777777" w:rsidR="002026E3" w:rsidRDefault="002026E3" w:rsidP="002026E3">
      <w:pPr>
        <w:spacing w:line="480" w:lineRule="auto"/>
        <w:rPr>
          <w:rFonts w:ascii="Times New Roman" w:hAnsi="Times New Roman" w:cs="Times New Roman"/>
          <w:sz w:val="24"/>
          <w:szCs w:val="24"/>
        </w:rPr>
      </w:pPr>
    </w:p>
    <w:p w14:paraId="7EAEA561" w14:textId="77777777" w:rsidR="002026E3" w:rsidRDefault="002026E3" w:rsidP="002026E3">
      <w:pPr>
        <w:spacing w:line="480" w:lineRule="auto"/>
        <w:rPr>
          <w:rFonts w:ascii="Times New Roman" w:hAnsi="Times New Roman" w:cs="Times New Roman"/>
          <w:sz w:val="24"/>
          <w:szCs w:val="24"/>
        </w:rPr>
      </w:pPr>
    </w:p>
    <w:p w14:paraId="0B767D76" w14:textId="77777777" w:rsidR="002026E3" w:rsidRDefault="002026E3" w:rsidP="002026E3">
      <w:pPr>
        <w:spacing w:line="480" w:lineRule="auto"/>
        <w:rPr>
          <w:rFonts w:ascii="Times New Roman" w:hAnsi="Times New Roman" w:cs="Times New Roman"/>
          <w:sz w:val="24"/>
          <w:szCs w:val="24"/>
        </w:rPr>
      </w:pPr>
    </w:p>
    <w:p w14:paraId="3473E6FB" w14:textId="77777777" w:rsidR="002026E3" w:rsidRDefault="002026E3" w:rsidP="002026E3">
      <w:pPr>
        <w:spacing w:line="480" w:lineRule="auto"/>
        <w:rPr>
          <w:rFonts w:ascii="Times New Roman" w:hAnsi="Times New Roman" w:cs="Times New Roman"/>
          <w:sz w:val="24"/>
          <w:szCs w:val="24"/>
        </w:rPr>
      </w:pPr>
    </w:p>
    <w:p w14:paraId="4F8D9A62" w14:textId="77777777" w:rsidR="002026E3" w:rsidRDefault="002026E3" w:rsidP="002026E3">
      <w:pPr>
        <w:spacing w:line="480" w:lineRule="auto"/>
        <w:rPr>
          <w:rFonts w:ascii="Times New Roman" w:hAnsi="Times New Roman" w:cs="Times New Roman"/>
          <w:sz w:val="24"/>
          <w:szCs w:val="24"/>
        </w:rPr>
      </w:pPr>
    </w:p>
    <w:p w14:paraId="7215070E" w14:textId="77777777" w:rsidR="002026E3" w:rsidRDefault="002026E3" w:rsidP="002026E3">
      <w:pPr>
        <w:spacing w:line="480" w:lineRule="auto"/>
        <w:rPr>
          <w:rFonts w:ascii="Times New Roman" w:hAnsi="Times New Roman" w:cs="Times New Roman"/>
          <w:sz w:val="24"/>
          <w:szCs w:val="24"/>
        </w:rPr>
      </w:pPr>
    </w:p>
    <w:p w14:paraId="31EC72BB" w14:textId="06688077" w:rsidR="002026E3" w:rsidRPr="002026E3" w:rsidRDefault="002026E3" w:rsidP="002026E3">
      <w:pPr>
        <w:spacing w:line="480" w:lineRule="auto"/>
        <w:jc w:val="center"/>
        <w:rPr>
          <w:rFonts w:ascii="Times New Roman" w:hAnsi="Times New Roman" w:cs="Times New Roman"/>
          <w:b/>
          <w:bCs/>
          <w:sz w:val="24"/>
          <w:szCs w:val="24"/>
        </w:rPr>
      </w:pPr>
      <w:r w:rsidRPr="002026E3">
        <w:rPr>
          <w:rFonts w:ascii="Times New Roman" w:hAnsi="Times New Roman" w:cs="Times New Roman"/>
          <w:b/>
          <w:bCs/>
          <w:sz w:val="24"/>
          <w:szCs w:val="24"/>
        </w:rPr>
        <w:lastRenderedPageBreak/>
        <w:t>Part 2</w:t>
      </w:r>
    </w:p>
    <w:p w14:paraId="56FA3A30" w14:textId="308F93C9" w:rsidR="002026E3" w:rsidRPr="002026E3" w:rsidRDefault="002026E3" w:rsidP="002026E3">
      <w:pPr>
        <w:spacing w:line="480" w:lineRule="auto"/>
        <w:ind w:firstLine="720"/>
        <w:rPr>
          <w:rFonts w:ascii="Times New Roman" w:hAnsi="Times New Roman" w:cs="Times New Roman"/>
          <w:sz w:val="24"/>
          <w:szCs w:val="24"/>
        </w:rPr>
      </w:pPr>
      <w:r w:rsidRPr="002026E3">
        <w:rPr>
          <w:rFonts w:ascii="Times New Roman" w:hAnsi="Times New Roman" w:cs="Times New Roman"/>
          <w:sz w:val="24"/>
          <w:szCs w:val="24"/>
        </w:rPr>
        <w:t>Self-interest refers to the general focus of a person on the needs and desires of one’s self. The action is self-interest can be performed even without one conscious knowing. Self-interest is common whenever politics are involved. Even in ancient times, self-interest led to the emergency of wars that resulted in mass killings and the destruction of property. Thucydides live</w:t>
      </w:r>
      <w:r>
        <w:rPr>
          <w:rFonts w:ascii="Times New Roman" w:hAnsi="Times New Roman" w:cs="Times New Roman"/>
          <w:sz w:val="24"/>
          <w:szCs w:val="24"/>
        </w:rPr>
        <w:t>d</w:t>
      </w:r>
      <w:r w:rsidRPr="002026E3">
        <w:rPr>
          <w:rFonts w:ascii="Times New Roman" w:hAnsi="Times New Roman" w:cs="Times New Roman"/>
          <w:sz w:val="24"/>
          <w:szCs w:val="24"/>
        </w:rPr>
        <w:t xml:space="preserve"> in the area of war, especially the Peloponnesian war that developed due to the self-interest of the politicians. The primary cause of the Peloponnesian war is that Sparta feared the growing power of and the influence of the Athenian Empire. The political leaders of Sparta were much worried over the growth of Athens and their self-interests lead to the outbreak of the war. Surprisingly, the Peloponnesian war started a few years after the Persian war ended. This implies that the level of self-interest among the Spartan leaders surpassed their plan to develop their empire and thus they turned to breakdown Athens</w:t>
      </w:r>
      <w:r>
        <w:rPr>
          <w:rFonts w:ascii="Times New Roman" w:hAnsi="Times New Roman" w:cs="Times New Roman"/>
          <w:sz w:val="24"/>
          <w:szCs w:val="24"/>
        </w:rPr>
        <w:t xml:space="preserve"> by initiating a war</w:t>
      </w:r>
      <w:r w:rsidRPr="002026E3">
        <w:rPr>
          <w:rFonts w:ascii="Times New Roman" w:hAnsi="Times New Roman" w:cs="Times New Roman"/>
          <w:sz w:val="24"/>
          <w:szCs w:val="24"/>
        </w:rPr>
        <w:t xml:space="preserve">. Through self-interest, they managed to sell their ideologies to the Spartans, and thus the war started. </w:t>
      </w:r>
    </w:p>
    <w:p w14:paraId="58971D80" w14:textId="4473E981" w:rsidR="002026E3" w:rsidRPr="002026E3" w:rsidRDefault="002026E3" w:rsidP="002026E3">
      <w:pPr>
        <w:spacing w:line="480" w:lineRule="auto"/>
        <w:ind w:firstLine="720"/>
        <w:rPr>
          <w:rFonts w:ascii="Times New Roman" w:hAnsi="Times New Roman" w:cs="Times New Roman"/>
          <w:sz w:val="24"/>
          <w:szCs w:val="24"/>
        </w:rPr>
      </w:pPr>
      <w:r w:rsidRPr="002026E3">
        <w:rPr>
          <w:rFonts w:ascii="Times New Roman" w:hAnsi="Times New Roman" w:cs="Times New Roman"/>
          <w:sz w:val="24"/>
          <w:szCs w:val="24"/>
        </w:rPr>
        <w:t>In my perception, Thucydides is clear on the position of self-interest in political life. How Thucydides explains the origins of wars, it can be concluded that he analyzed how self-interests are applicable in political life. Thucydides's writing is strictly based on the contemporary history of events that he lives through in his adult life. Thucydides owned gold mines in Trace in north-eastern Greece and this financed his historical works. Despite having gold riches, he was given the comm</w:t>
      </w:r>
      <w:r>
        <w:rPr>
          <w:rFonts w:ascii="Times New Roman" w:hAnsi="Times New Roman" w:cs="Times New Roman"/>
          <w:sz w:val="24"/>
          <w:szCs w:val="24"/>
        </w:rPr>
        <w:t>and</w:t>
      </w:r>
      <w:r w:rsidRPr="002026E3">
        <w:rPr>
          <w:rFonts w:ascii="Times New Roman" w:hAnsi="Times New Roman" w:cs="Times New Roman"/>
          <w:sz w:val="24"/>
          <w:szCs w:val="24"/>
        </w:rPr>
        <w:t xml:space="preserve"> of a fleet. This shows how self-interest has a greater influence on political life than the desire to serve humanity. Thucydides was from a fairly rich family and owned command over other people. The reason for Thucydides's exile was initiated by self-interest as well. “It was…my fate to be an exile from my country for twenty years after my command at Amphipolis; and being present with both parties (Athens and Sparta), and more especially with the Peloponnesians because of my exile, I had the leisure to </w:t>
      </w:r>
      <w:r w:rsidRPr="002026E3">
        <w:rPr>
          <w:rFonts w:ascii="Times New Roman" w:hAnsi="Times New Roman" w:cs="Times New Roman"/>
          <w:sz w:val="24"/>
          <w:szCs w:val="24"/>
        </w:rPr>
        <w:lastRenderedPageBreak/>
        <w:t>observe affairs more closely.” In this case, Thucydides’</w:t>
      </w:r>
      <w:r>
        <w:rPr>
          <w:rFonts w:ascii="Times New Roman" w:hAnsi="Times New Roman" w:cs="Times New Roman"/>
          <w:sz w:val="24"/>
          <w:szCs w:val="24"/>
        </w:rPr>
        <w:t>s</w:t>
      </w:r>
      <w:r w:rsidRPr="002026E3">
        <w:rPr>
          <w:rFonts w:ascii="Times New Roman" w:hAnsi="Times New Roman" w:cs="Times New Roman"/>
          <w:sz w:val="24"/>
          <w:szCs w:val="24"/>
        </w:rPr>
        <w:t xml:space="preserve"> political interests made him fail to choose a side between Athens and Sparta and this made him exiled. </w:t>
      </w:r>
    </w:p>
    <w:p w14:paraId="38539E14" w14:textId="77777777" w:rsidR="002026E3" w:rsidRPr="002026E3" w:rsidRDefault="002026E3" w:rsidP="002026E3">
      <w:pPr>
        <w:spacing w:line="480" w:lineRule="auto"/>
        <w:ind w:firstLine="720"/>
        <w:rPr>
          <w:rFonts w:ascii="Times New Roman" w:hAnsi="Times New Roman" w:cs="Times New Roman"/>
          <w:sz w:val="24"/>
          <w:szCs w:val="24"/>
        </w:rPr>
      </w:pPr>
      <w:r w:rsidRPr="002026E3">
        <w:rPr>
          <w:rFonts w:ascii="Times New Roman" w:hAnsi="Times New Roman" w:cs="Times New Roman"/>
          <w:sz w:val="24"/>
          <w:szCs w:val="24"/>
        </w:rPr>
        <w:t xml:space="preserve">Self-interest should be understood in politics when a person was elected or nominated in and position of leadership to represent the views of others but instead turns out to apply personal gains while making political decisions. Humans are greedy and tend to forget the needs of other people when they rise in power. Some political leaders apply the theory of self-interest in which mentions that what benefits one person often benefits the entire community. At some point self-interest is beneficial but it has more harm on people than the benefits it causes. Self-interest is the motivator of modern political activities. Every person involved in politics, especially politicians is first focused on the benefits that will accrue to them due to their leadership positions.  </w:t>
      </w:r>
    </w:p>
    <w:p w14:paraId="3C7973B7" w14:textId="7AE4324A" w:rsidR="00BB7CE5" w:rsidRDefault="002026E3" w:rsidP="002026E3">
      <w:pPr>
        <w:spacing w:line="480" w:lineRule="auto"/>
        <w:ind w:firstLine="720"/>
        <w:rPr>
          <w:rFonts w:ascii="Times New Roman" w:hAnsi="Times New Roman" w:cs="Times New Roman"/>
          <w:sz w:val="24"/>
          <w:szCs w:val="24"/>
        </w:rPr>
      </w:pPr>
      <w:r w:rsidRPr="002026E3">
        <w:rPr>
          <w:rFonts w:ascii="Times New Roman" w:hAnsi="Times New Roman" w:cs="Times New Roman"/>
          <w:sz w:val="24"/>
          <w:szCs w:val="24"/>
        </w:rPr>
        <w:t xml:space="preserve">    Self-interest is the logic of bad policies. The leadership and governance by people with extreme self-interests in leadership positions lead to human suffering. For instance, the outbreak of wars in ancient times and even currently is due to conflicting ideologies based on the self-interests of leaders. The understanding of Thucydides on human nature is that people are always committed to attaining personal growth whether in political positions or other activities. Political ideologies of different people differ and the origin of these differences is the self-interest of the people in leadership positions. Self-interest should be understood and the primary reason for poor leadership, and the outbreak of wars among empires.</w:t>
      </w:r>
      <w:r w:rsidR="0017033D">
        <w:rPr>
          <w:rFonts w:ascii="Times New Roman" w:hAnsi="Times New Roman" w:cs="Times New Roman"/>
          <w:sz w:val="24"/>
          <w:szCs w:val="24"/>
        </w:rPr>
        <w:t xml:space="preserve">  </w:t>
      </w:r>
      <w:r w:rsidR="00BF752F">
        <w:rPr>
          <w:rFonts w:ascii="Times New Roman" w:hAnsi="Times New Roman" w:cs="Times New Roman"/>
          <w:sz w:val="24"/>
          <w:szCs w:val="24"/>
        </w:rPr>
        <w:t xml:space="preserve"> </w:t>
      </w:r>
      <w:r w:rsidR="00B13060">
        <w:rPr>
          <w:rFonts w:ascii="Times New Roman" w:hAnsi="Times New Roman" w:cs="Times New Roman"/>
          <w:sz w:val="24"/>
          <w:szCs w:val="24"/>
        </w:rPr>
        <w:t xml:space="preserve"> </w:t>
      </w:r>
      <w:r w:rsidR="00BB7CE5">
        <w:rPr>
          <w:rFonts w:ascii="Times New Roman" w:hAnsi="Times New Roman" w:cs="Times New Roman"/>
          <w:sz w:val="24"/>
          <w:szCs w:val="24"/>
        </w:rPr>
        <w:br w:type="page"/>
      </w:r>
    </w:p>
    <w:p w14:paraId="68B4DE9D" w14:textId="214057EA" w:rsidR="001460AB" w:rsidRPr="00A312BE" w:rsidRDefault="005C6084" w:rsidP="002026E3">
      <w:pPr>
        <w:spacing w:line="480" w:lineRule="auto"/>
        <w:ind w:firstLine="720"/>
        <w:rPr>
          <w:rFonts w:ascii="Times New Roman" w:hAnsi="Times New Roman" w:cs="Times New Roman"/>
          <w:sz w:val="24"/>
          <w:szCs w:val="24"/>
        </w:rPr>
      </w:pPr>
      <w:r>
        <w:rPr>
          <w:rFonts w:ascii="Times New Roman" w:hAnsi="Times New Roman" w:cs="Times New Roman"/>
          <w:color w:val="202124"/>
          <w:sz w:val="24"/>
          <w:szCs w:val="24"/>
          <w:shd w:val="clear" w:color="auto" w:fill="FFFFFF"/>
        </w:rPr>
        <w:lastRenderedPageBreak/>
        <w:t xml:space="preserve"> </w:t>
      </w:r>
    </w:p>
    <w:p w14:paraId="66BDCF1F" w14:textId="1D267DCD" w:rsidR="00F97F00" w:rsidRPr="00A312BE" w:rsidRDefault="00F97F00" w:rsidP="002026E3">
      <w:pPr>
        <w:spacing w:line="480" w:lineRule="auto"/>
        <w:ind w:firstLine="720"/>
        <w:rPr>
          <w:rFonts w:ascii="Times New Roman" w:hAnsi="Times New Roman" w:cs="Times New Roman"/>
          <w:sz w:val="24"/>
          <w:szCs w:val="24"/>
        </w:rPr>
      </w:pPr>
    </w:p>
    <w:p w14:paraId="77B43E20" w14:textId="77777777" w:rsidR="00A312BE" w:rsidRPr="00A312BE" w:rsidRDefault="00A312BE" w:rsidP="002026E3">
      <w:pPr>
        <w:spacing w:line="480" w:lineRule="auto"/>
        <w:ind w:firstLine="720"/>
        <w:rPr>
          <w:rFonts w:ascii="Times New Roman" w:hAnsi="Times New Roman" w:cs="Times New Roman"/>
          <w:sz w:val="24"/>
          <w:szCs w:val="24"/>
        </w:rPr>
      </w:pPr>
    </w:p>
    <w:p w14:paraId="311F7B29" w14:textId="1FC49DDA" w:rsidR="00A312BE" w:rsidRPr="00A312BE" w:rsidRDefault="00A312BE" w:rsidP="002026E3">
      <w:pPr>
        <w:spacing w:line="480" w:lineRule="auto"/>
        <w:ind w:firstLine="720"/>
        <w:rPr>
          <w:rFonts w:ascii="Times New Roman" w:hAnsi="Times New Roman" w:cs="Times New Roman"/>
          <w:sz w:val="24"/>
          <w:szCs w:val="24"/>
        </w:rPr>
      </w:pPr>
    </w:p>
    <w:p w14:paraId="54E87263" w14:textId="747910A9" w:rsidR="00A312BE" w:rsidRPr="00A312BE" w:rsidRDefault="00A312BE" w:rsidP="002026E3">
      <w:pPr>
        <w:spacing w:line="480" w:lineRule="auto"/>
        <w:ind w:firstLine="720"/>
        <w:rPr>
          <w:rFonts w:ascii="Times New Roman" w:hAnsi="Times New Roman" w:cs="Times New Roman"/>
          <w:sz w:val="24"/>
          <w:szCs w:val="24"/>
        </w:rPr>
      </w:pPr>
    </w:p>
    <w:p w14:paraId="63811549" w14:textId="77777777" w:rsidR="00A312BE" w:rsidRPr="00A312BE" w:rsidRDefault="00A312BE" w:rsidP="002026E3">
      <w:pPr>
        <w:spacing w:line="480" w:lineRule="auto"/>
        <w:ind w:firstLine="720"/>
        <w:rPr>
          <w:rFonts w:ascii="Times New Roman" w:hAnsi="Times New Roman" w:cs="Times New Roman"/>
          <w:sz w:val="24"/>
          <w:szCs w:val="24"/>
        </w:rPr>
      </w:pPr>
    </w:p>
    <w:sectPr w:rsidR="00A312BE" w:rsidRPr="00A312B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0E904" w14:textId="77777777" w:rsidR="00373DBA" w:rsidRDefault="00373DBA" w:rsidP="00A312BE">
      <w:pPr>
        <w:spacing w:after="0" w:line="240" w:lineRule="auto"/>
      </w:pPr>
      <w:r>
        <w:separator/>
      </w:r>
    </w:p>
  </w:endnote>
  <w:endnote w:type="continuationSeparator" w:id="0">
    <w:p w14:paraId="51E1A6D8" w14:textId="77777777" w:rsidR="00373DBA" w:rsidRDefault="00373DBA" w:rsidP="00A3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B78AB" w14:textId="77777777" w:rsidR="00373DBA" w:rsidRDefault="00373DBA" w:rsidP="00A312BE">
      <w:pPr>
        <w:spacing w:after="0" w:line="240" w:lineRule="auto"/>
      </w:pPr>
      <w:r>
        <w:separator/>
      </w:r>
    </w:p>
  </w:footnote>
  <w:footnote w:type="continuationSeparator" w:id="0">
    <w:p w14:paraId="3C986E25" w14:textId="77777777" w:rsidR="00373DBA" w:rsidRDefault="00373DBA" w:rsidP="00A31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4472134"/>
      <w:docPartObj>
        <w:docPartGallery w:val="Page Numbers (Top of Page)"/>
        <w:docPartUnique/>
      </w:docPartObj>
    </w:sdtPr>
    <w:sdtEndPr>
      <w:rPr>
        <w:noProof/>
      </w:rPr>
    </w:sdtEndPr>
    <w:sdtContent>
      <w:p w14:paraId="5E31625C" w14:textId="72354C91" w:rsidR="00A312BE" w:rsidRPr="00A312BE" w:rsidRDefault="00A312BE">
        <w:pPr>
          <w:pStyle w:val="Header"/>
          <w:jc w:val="right"/>
          <w:rPr>
            <w:rFonts w:ascii="Times New Roman" w:hAnsi="Times New Roman" w:cs="Times New Roman"/>
            <w:sz w:val="24"/>
            <w:szCs w:val="24"/>
          </w:rPr>
        </w:pPr>
        <w:r w:rsidRPr="00A312BE">
          <w:rPr>
            <w:rFonts w:ascii="Times New Roman" w:hAnsi="Times New Roman" w:cs="Times New Roman"/>
            <w:sz w:val="24"/>
            <w:szCs w:val="24"/>
          </w:rPr>
          <w:fldChar w:fldCharType="begin"/>
        </w:r>
        <w:r w:rsidRPr="00A312BE">
          <w:rPr>
            <w:rFonts w:ascii="Times New Roman" w:hAnsi="Times New Roman" w:cs="Times New Roman"/>
            <w:sz w:val="24"/>
            <w:szCs w:val="24"/>
          </w:rPr>
          <w:instrText xml:space="preserve"> PAGE   \* MERGEFORMAT </w:instrText>
        </w:r>
        <w:r w:rsidRPr="00A312BE">
          <w:rPr>
            <w:rFonts w:ascii="Times New Roman" w:hAnsi="Times New Roman" w:cs="Times New Roman"/>
            <w:sz w:val="24"/>
            <w:szCs w:val="24"/>
          </w:rPr>
          <w:fldChar w:fldCharType="separate"/>
        </w:r>
        <w:r w:rsidR="005C2678">
          <w:rPr>
            <w:rFonts w:ascii="Times New Roman" w:hAnsi="Times New Roman" w:cs="Times New Roman"/>
            <w:noProof/>
            <w:sz w:val="24"/>
            <w:szCs w:val="24"/>
          </w:rPr>
          <w:t>1</w:t>
        </w:r>
        <w:r w:rsidRPr="00A312BE">
          <w:rPr>
            <w:rFonts w:ascii="Times New Roman" w:hAnsi="Times New Roman" w:cs="Times New Roman"/>
            <w:noProof/>
            <w:sz w:val="24"/>
            <w:szCs w:val="24"/>
          </w:rPr>
          <w:fldChar w:fldCharType="end"/>
        </w:r>
      </w:p>
    </w:sdtContent>
  </w:sdt>
  <w:p w14:paraId="5FE934F0" w14:textId="77777777" w:rsidR="00A312BE" w:rsidRPr="00A312BE" w:rsidRDefault="00A312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2BE"/>
    <w:rsid w:val="00035915"/>
    <w:rsid w:val="000F7D58"/>
    <w:rsid w:val="00106AE8"/>
    <w:rsid w:val="001460AB"/>
    <w:rsid w:val="0017033D"/>
    <w:rsid w:val="002026E3"/>
    <w:rsid w:val="00333752"/>
    <w:rsid w:val="003369E9"/>
    <w:rsid w:val="003631D6"/>
    <w:rsid w:val="00373DBA"/>
    <w:rsid w:val="003A794C"/>
    <w:rsid w:val="003F7473"/>
    <w:rsid w:val="004131C6"/>
    <w:rsid w:val="0047610A"/>
    <w:rsid w:val="004C4CDC"/>
    <w:rsid w:val="004D1960"/>
    <w:rsid w:val="00504FD5"/>
    <w:rsid w:val="00535D38"/>
    <w:rsid w:val="005A7359"/>
    <w:rsid w:val="005C2678"/>
    <w:rsid w:val="005C6084"/>
    <w:rsid w:val="005E6E28"/>
    <w:rsid w:val="006566EF"/>
    <w:rsid w:val="0067413B"/>
    <w:rsid w:val="006C00B5"/>
    <w:rsid w:val="007048F7"/>
    <w:rsid w:val="00712DF8"/>
    <w:rsid w:val="0075576B"/>
    <w:rsid w:val="007D5B56"/>
    <w:rsid w:val="00837AA8"/>
    <w:rsid w:val="00852762"/>
    <w:rsid w:val="00862854"/>
    <w:rsid w:val="008F079A"/>
    <w:rsid w:val="00925500"/>
    <w:rsid w:val="009A3855"/>
    <w:rsid w:val="00A0436A"/>
    <w:rsid w:val="00A312BE"/>
    <w:rsid w:val="00A66B26"/>
    <w:rsid w:val="00A77812"/>
    <w:rsid w:val="00A8798A"/>
    <w:rsid w:val="00AB665F"/>
    <w:rsid w:val="00AC488E"/>
    <w:rsid w:val="00B13060"/>
    <w:rsid w:val="00B84161"/>
    <w:rsid w:val="00BB7CE5"/>
    <w:rsid w:val="00BF752F"/>
    <w:rsid w:val="00C05491"/>
    <w:rsid w:val="00C168FC"/>
    <w:rsid w:val="00C45479"/>
    <w:rsid w:val="00C465F0"/>
    <w:rsid w:val="00D536C3"/>
    <w:rsid w:val="00DA4CA4"/>
    <w:rsid w:val="00DC2606"/>
    <w:rsid w:val="00DE2D7E"/>
    <w:rsid w:val="00EC79C3"/>
    <w:rsid w:val="00EF26BD"/>
    <w:rsid w:val="00F97F00"/>
    <w:rsid w:val="00FB2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E04C3"/>
  <w15:chartTrackingRefBased/>
  <w15:docId w15:val="{E183E2D2-A6FB-4C7F-85C4-DB812DF9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2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2BE"/>
  </w:style>
  <w:style w:type="paragraph" w:styleId="Footer">
    <w:name w:val="footer"/>
    <w:basedOn w:val="Normal"/>
    <w:link w:val="FooterChar"/>
    <w:uiPriority w:val="99"/>
    <w:unhideWhenUsed/>
    <w:rsid w:val="00A312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2021-10-05T18:12:00Z</dcterms:created>
  <dcterms:modified xsi:type="dcterms:W3CDTF">2021-10-05T18:12:00Z</dcterms:modified>
</cp:coreProperties>
</file>